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82" w:rsidRPr="00C12C82" w:rsidRDefault="00C12C82" w:rsidP="00C12C8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</w:rPr>
      </w:pPr>
      <w:bookmarkStart w:id="0" w:name="_GoBack"/>
      <w:bookmarkEnd w:id="0"/>
      <w:r w:rsidRPr="00C12C82">
        <w:rPr>
          <w:rFonts w:ascii="Century Gothic" w:hAnsi="Century Gothic" w:cs="TrebuchetMS-Bold"/>
          <w:b/>
          <w:bCs/>
        </w:rPr>
        <w:t>Name: ___________________________</w:t>
      </w:r>
      <w:r w:rsidRPr="00C12C82">
        <w:rPr>
          <w:rFonts w:ascii="Century Gothic" w:hAnsi="Century Gothic" w:cs="TrebuchetMS-Bold"/>
          <w:b/>
          <w:bCs/>
        </w:rPr>
        <w:tab/>
        <w:t>Date: __________</w:t>
      </w:r>
      <w:r w:rsidRPr="00C12C82">
        <w:rPr>
          <w:rFonts w:ascii="Century Gothic" w:hAnsi="Century Gothic" w:cs="TrebuchetMS-Bold"/>
          <w:b/>
          <w:bCs/>
        </w:rPr>
        <w:tab/>
      </w:r>
      <w:r w:rsidRPr="00C12C82">
        <w:rPr>
          <w:rFonts w:ascii="Century Gothic" w:hAnsi="Century Gothic" w:cs="TrebuchetMS-Bold"/>
          <w:b/>
          <w:bCs/>
        </w:rPr>
        <w:tab/>
        <w:t>Period: ________</w:t>
      </w:r>
    </w:p>
    <w:p w:rsidR="00C12C82" w:rsidRPr="00C12C82" w:rsidRDefault="00C12C82" w:rsidP="00C12C8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</w:rPr>
      </w:pPr>
      <w:r w:rsidRPr="00C12C82">
        <w:rPr>
          <w:rFonts w:ascii="Century Gothic" w:hAnsi="Century Gothic" w:cs="TrebuchetMS-Bold"/>
          <w:b/>
          <w:bCs/>
        </w:rPr>
        <w:t>Using Recursion in Models and Decision Making: Relationships in Data</w:t>
      </w:r>
    </w:p>
    <w:p w:rsidR="00C12C82" w:rsidRDefault="00C12C82" w:rsidP="00C12C8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  <w:r w:rsidRPr="00C12C82">
        <w:rPr>
          <w:rFonts w:ascii="Century Gothic" w:hAnsi="Century Gothic" w:cs="TrebuchetMS"/>
        </w:rPr>
        <w:t>IV.A Student Activity Sheet 1: Using Scatterplots in Reports</w:t>
      </w:r>
      <w:r w:rsidR="00764487">
        <w:rPr>
          <w:rFonts w:ascii="Century Gothic" w:hAnsi="Century Gothic" w:cs="TrebuchetMS"/>
        </w:rPr>
        <w:tab/>
      </w:r>
      <w:r w:rsidR="00764487">
        <w:rPr>
          <w:rFonts w:ascii="Century Gothic" w:hAnsi="Century Gothic" w:cs="TrebuchetMS"/>
        </w:rPr>
        <w:tab/>
      </w:r>
      <w:r w:rsidR="00764487">
        <w:rPr>
          <w:rFonts w:ascii="Century Gothic" w:hAnsi="Century Gothic" w:cs="TrebuchetMS"/>
        </w:rPr>
        <w:tab/>
      </w:r>
      <w:r w:rsidR="00764487">
        <w:rPr>
          <w:rFonts w:ascii="Century Gothic" w:hAnsi="Century Gothic" w:cs="TrebuchetMS"/>
        </w:rPr>
        <w:tab/>
      </w:r>
      <w:r w:rsidR="00764487">
        <w:rPr>
          <w:rFonts w:ascii="Century Gothic" w:hAnsi="Century Gothic" w:cs="TrebuchetMS"/>
        </w:rPr>
        <w:tab/>
        <w:t xml:space="preserve">          Day 01</w:t>
      </w:r>
    </w:p>
    <w:p w:rsidR="00884D46" w:rsidRPr="00C12C82" w:rsidRDefault="00884D46" w:rsidP="00C12C8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</w:p>
    <w:tbl>
      <w:tblPr>
        <w:tblStyle w:val="TableGrid"/>
        <w:tblW w:w="11160" w:type="dxa"/>
        <w:tblInd w:w="18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C12C82" w:rsidRPr="00C12C82" w:rsidTr="00CC670B">
        <w:tc>
          <w:tcPr>
            <w:tcW w:w="11160" w:type="dxa"/>
          </w:tcPr>
          <w:p w:rsidR="00C12C82" w:rsidRPr="00C12C82" w:rsidRDefault="00C12C82" w:rsidP="00C12C8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 w:rsidRPr="00C12C82">
              <w:rPr>
                <w:rFonts w:ascii="Century Gothic" w:hAnsi="Century Gothic" w:cs="TrebuchetMS-Bold"/>
                <w:b/>
                <w:bCs/>
              </w:rPr>
              <w:t xml:space="preserve">1. </w:t>
            </w:r>
            <w:r w:rsidRPr="00C12C82">
              <w:rPr>
                <w:rFonts w:ascii="Century Gothic" w:hAnsi="Century Gothic" w:cs="TrebuchetMS"/>
              </w:rPr>
              <w:t>Consider the following graph. Who are the subjects in th</w:t>
            </w:r>
            <w:r>
              <w:rPr>
                <w:rFonts w:ascii="Century Gothic" w:hAnsi="Century Gothic" w:cs="TrebuchetMS"/>
              </w:rPr>
              <w:t xml:space="preserve">e study? What are the variables </w:t>
            </w:r>
            <w:r w:rsidRPr="00C12C82">
              <w:rPr>
                <w:rFonts w:ascii="Century Gothic" w:hAnsi="Century Gothic" w:cs="TrebuchetMS"/>
              </w:rPr>
              <w:t>of interest? Thoroughly describe the information illustrated by the gr</w:t>
            </w:r>
            <w:r>
              <w:rPr>
                <w:rFonts w:ascii="Century Gothic" w:hAnsi="Century Gothic" w:cs="TrebuchetMS"/>
              </w:rPr>
              <w:t xml:space="preserve">aph, choosing at least two data </w:t>
            </w:r>
            <w:r w:rsidRPr="00C12C82">
              <w:rPr>
                <w:rFonts w:ascii="Century Gothic" w:hAnsi="Century Gothic" w:cs="TrebuchetMS"/>
              </w:rPr>
              <w:t>points to help with your explanation.</w:t>
            </w:r>
          </w:p>
          <w:p w:rsidR="00C12C82" w:rsidRPr="00C12C82" w:rsidRDefault="00C12C82" w:rsidP="00C12C8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 w:rsidRPr="00C12C82">
              <w:rPr>
                <w:rFonts w:ascii="Century Gothic" w:hAnsi="Century Gothic" w:cs="TrebuchetMS"/>
                <w:noProof/>
              </w:rPr>
              <w:drawing>
                <wp:anchor distT="0" distB="0" distL="114300" distR="114300" simplePos="0" relativeHeight="251658240" behindDoc="0" locked="0" layoutInCell="1" allowOverlap="1" wp14:anchorId="387EFCDF" wp14:editId="7AB7D1BF">
                  <wp:simplePos x="0" y="0"/>
                  <wp:positionH relativeFrom="margin">
                    <wp:posOffset>-47625</wp:posOffset>
                  </wp:positionH>
                  <wp:positionV relativeFrom="margin">
                    <wp:posOffset>617220</wp:posOffset>
                  </wp:positionV>
                  <wp:extent cx="3476625" cy="3192780"/>
                  <wp:effectExtent l="0" t="0" r="9525" b="762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625" cy="3192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12C82" w:rsidRDefault="00C12C82" w:rsidP="00C12C8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12C82" w:rsidRDefault="00C12C82" w:rsidP="00C12C8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>
              <w:rPr>
                <w:rFonts w:ascii="Century Gothic" w:hAnsi="Century Gothic" w:cs="TrebuchetMS"/>
              </w:rPr>
              <w:t>Subjects in the Study: _______________________</w:t>
            </w:r>
          </w:p>
          <w:p w:rsidR="00C12C82" w:rsidRDefault="00C12C82" w:rsidP="00C12C8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12C82" w:rsidRDefault="00C12C82" w:rsidP="00C12C8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>
              <w:rPr>
                <w:rFonts w:ascii="Century Gothic" w:hAnsi="Century Gothic" w:cs="TrebuchetMS"/>
              </w:rPr>
              <w:t xml:space="preserve">Variables of Interest: </w:t>
            </w:r>
          </w:p>
          <w:p w:rsidR="00C12C82" w:rsidRDefault="00C12C82" w:rsidP="00C12C8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12C82" w:rsidRDefault="00C12C82" w:rsidP="00C12C8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>
              <w:rPr>
                <w:rFonts w:ascii="Century Gothic" w:hAnsi="Century Gothic" w:cs="TrebuchetMS"/>
              </w:rPr>
              <w:t xml:space="preserve">          1) </w:t>
            </w:r>
          </w:p>
          <w:p w:rsidR="00C12C82" w:rsidRDefault="00C12C82" w:rsidP="00C12C8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12C82" w:rsidRDefault="00C12C82" w:rsidP="00C12C8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>
              <w:rPr>
                <w:rFonts w:ascii="Century Gothic" w:hAnsi="Century Gothic" w:cs="TrebuchetMS"/>
              </w:rPr>
              <w:t xml:space="preserve">          2) </w:t>
            </w:r>
          </w:p>
          <w:p w:rsidR="00C12C82" w:rsidRDefault="00C12C82" w:rsidP="00C12C8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12C82" w:rsidRDefault="00C12C82" w:rsidP="00C12C8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>
              <w:rPr>
                <w:rFonts w:ascii="Century Gothic" w:hAnsi="Century Gothic" w:cs="TrebuchetMS"/>
              </w:rPr>
              <w:t>Choose at least 2 data points:</w:t>
            </w:r>
          </w:p>
          <w:p w:rsidR="00C12C82" w:rsidRDefault="00C12C82" w:rsidP="00C12C8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12C82" w:rsidRDefault="00C12C82" w:rsidP="00C12C8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12C82" w:rsidRDefault="00C12C82" w:rsidP="00C12C8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>
              <w:rPr>
                <w:rFonts w:ascii="Century Gothic" w:hAnsi="Century Gothic" w:cs="TrebuchetMS"/>
              </w:rPr>
              <w:t>Explain what the data points mean in words:</w:t>
            </w:r>
          </w:p>
          <w:p w:rsidR="00C12C82" w:rsidRDefault="00C12C82" w:rsidP="00C12C8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12C82" w:rsidRDefault="00C12C82" w:rsidP="00C12C8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12C82" w:rsidRDefault="00C12C82" w:rsidP="00C12C8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rebuchetMS"/>
              </w:rPr>
            </w:pPr>
          </w:p>
          <w:p w:rsidR="00C12C82" w:rsidRDefault="00C12C82" w:rsidP="00C12C8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12C82" w:rsidRPr="00C12C82" w:rsidRDefault="00C12C82" w:rsidP="00C12C8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rebuchetMS"/>
              </w:rPr>
            </w:pPr>
          </w:p>
        </w:tc>
      </w:tr>
      <w:tr w:rsidR="00C12C82" w:rsidRPr="00C12C82" w:rsidTr="00CC670B">
        <w:tc>
          <w:tcPr>
            <w:tcW w:w="11160" w:type="dxa"/>
          </w:tcPr>
          <w:p w:rsidR="00C12C82" w:rsidRDefault="00C12C82" w:rsidP="00C12C8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 w:rsidRPr="00C12C82">
              <w:rPr>
                <w:rFonts w:ascii="Century Gothic" w:hAnsi="Century Gothic" w:cs="TrebuchetMS-Bold"/>
                <w:b/>
                <w:bCs/>
              </w:rPr>
              <w:t xml:space="preserve">2. </w:t>
            </w:r>
            <w:r w:rsidRPr="00C12C82">
              <w:rPr>
                <w:rFonts w:ascii="Century Gothic" w:hAnsi="Century Gothic" w:cs="TrebuchetMS"/>
              </w:rPr>
              <w:t>Look at this new graph and discuss with your partner th</w:t>
            </w:r>
            <w:r>
              <w:rPr>
                <w:rFonts w:ascii="Century Gothic" w:hAnsi="Century Gothic" w:cs="TrebuchetMS"/>
              </w:rPr>
              <w:t xml:space="preserve">e information illustrated. Then </w:t>
            </w:r>
            <w:r w:rsidRPr="00C12C82">
              <w:rPr>
                <w:rFonts w:ascii="Century Gothic" w:hAnsi="Century Gothic" w:cs="TrebuchetMS"/>
              </w:rPr>
              <w:t>compare and contrast this display with the graph in Question 1.</w:t>
            </w:r>
          </w:p>
          <w:p w:rsidR="00C12C82" w:rsidRPr="00C12C82" w:rsidRDefault="00C12C82" w:rsidP="00C12C8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 w:rsidRPr="00C12C82">
              <w:rPr>
                <w:rFonts w:ascii="Century Gothic" w:hAnsi="Century Gothic" w:cs="TrebuchetMS-Bold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293DC7F2" wp14:editId="422C4A55">
                  <wp:simplePos x="0" y="0"/>
                  <wp:positionH relativeFrom="margin">
                    <wp:posOffset>95250</wp:posOffset>
                  </wp:positionH>
                  <wp:positionV relativeFrom="margin">
                    <wp:posOffset>495300</wp:posOffset>
                  </wp:positionV>
                  <wp:extent cx="3181350" cy="3425825"/>
                  <wp:effectExtent l="0" t="0" r="0" b="317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342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12C82" w:rsidRDefault="00C12C82" w:rsidP="00C12C8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rebuchetMS-Bold"/>
                <w:b/>
                <w:bCs/>
              </w:rPr>
            </w:pPr>
          </w:p>
          <w:p w:rsidR="00C12C82" w:rsidRPr="00C12C82" w:rsidRDefault="00C12C82" w:rsidP="00C12C8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>
              <w:rPr>
                <w:rFonts w:ascii="Century Gothic" w:hAnsi="Century Gothic" w:cs="TrebuchetMS-Bold"/>
                <w:bCs/>
              </w:rPr>
              <w:t xml:space="preserve">a) </w:t>
            </w:r>
            <w:r w:rsidRPr="00C12C82">
              <w:rPr>
                <w:rFonts w:ascii="Century Gothic" w:hAnsi="Century Gothic" w:cs="TrebuchetMS-Bold"/>
                <w:bCs/>
              </w:rPr>
              <w:t>How does the shape o</w:t>
            </w:r>
            <w:r>
              <w:rPr>
                <w:rFonts w:ascii="Century Gothic" w:hAnsi="Century Gothic" w:cs="TrebuchetMS-Bold"/>
                <w:bCs/>
              </w:rPr>
              <w:t>f this graph differ from the graph in number 1</w:t>
            </w:r>
            <w:r w:rsidRPr="00C12C82">
              <w:rPr>
                <w:rFonts w:ascii="Century Gothic" w:hAnsi="Century Gothic" w:cs="TrebuchetMS-Bold"/>
                <w:bCs/>
              </w:rPr>
              <w:t xml:space="preserve">? </w:t>
            </w:r>
          </w:p>
          <w:p w:rsidR="00C12C82" w:rsidRDefault="00C12C82" w:rsidP="00C12C8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5175CA" w:rsidRPr="00C12C82" w:rsidRDefault="005175CA" w:rsidP="00C12C8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12C82" w:rsidRDefault="00C12C82" w:rsidP="00C12C8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5175CA" w:rsidRDefault="003F6A19" w:rsidP="00C12C8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>
              <w:rPr>
                <w:rFonts w:ascii="Century Gothic" w:hAnsi="Century Gothic" w:cs="TrebuchetMS"/>
              </w:rPr>
              <w:t xml:space="preserve">b) What is the y- </w:t>
            </w:r>
            <w:r w:rsidR="00C12C82">
              <w:rPr>
                <w:rFonts w:ascii="Century Gothic" w:hAnsi="Century Gothic" w:cs="TrebuchetMS"/>
              </w:rPr>
              <w:t xml:space="preserve">intercept? </w:t>
            </w:r>
          </w:p>
          <w:p w:rsidR="005175CA" w:rsidRDefault="005175CA" w:rsidP="00C12C8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5175CA" w:rsidRDefault="005175CA" w:rsidP="00C12C8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5175CA" w:rsidRDefault="005175CA" w:rsidP="00C12C8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12C82" w:rsidRDefault="005175CA" w:rsidP="00C12C8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>
              <w:rPr>
                <w:rFonts w:ascii="Century Gothic" w:hAnsi="Century Gothic" w:cs="TrebuchetMS"/>
              </w:rPr>
              <w:t xml:space="preserve">c) </w:t>
            </w:r>
            <w:r w:rsidR="00C12C82">
              <w:rPr>
                <w:rFonts w:ascii="Century Gothic" w:hAnsi="Century Gothic" w:cs="TrebuchetMS"/>
              </w:rPr>
              <w:t>Explain in words what the y – intercept represents</w:t>
            </w:r>
            <w:r>
              <w:rPr>
                <w:rFonts w:ascii="Century Gothic" w:hAnsi="Century Gothic" w:cs="TrebuchetMS"/>
              </w:rPr>
              <w:t>.</w:t>
            </w:r>
          </w:p>
          <w:p w:rsidR="00C12C82" w:rsidRDefault="00C12C82" w:rsidP="00C12C8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5175CA" w:rsidRDefault="005175CA" w:rsidP="00C12C8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12C82" w:rsidRPr="00C12C82" w:rsidRDefault="00C12C82" w:rsidP="00C12C8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12C82" w:rsidRDefault="005175CA" w:rsidP="00C12C8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>
              <w:rPr>
                <w:rFonts w:ascii="Century Gothic" w:hAnsi="Century Gothic" w:cs="TrebuchetMS"/>
              </w:rPr>
              <w:t>d</w:t>
            </w:r>
            <w:r w:rsidR="00C12C82">
              <w:rPr>
                <w:rFonts w:ascii="Century Gothic" w:hAnsi="Century Gothic" w:cs="TrebuchetMS"/>
              </w:rPr>
              <w:t xml:space="preserve">) How much does a head – of – household filer with $50,000 taxable income and no children pay in taxes? </w:t>
            </w:r>
          </w:p>
          <w:p w:rsidR="00C12C82" w:rsidRDefault="00C12C82" w:rsidP="00C12C8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12C82" w:rsidRDefault="00C12C82" w:rsidP="00C12C8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12C82" w:rsidRDefault="00C12C82" w:rsidP="00C12C8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12C82" w:rsidRDefault="00C12C82" w:rsidP="00C12C8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5175CA" w:rsidRDefault="005175CA" w:rsidP="005175CA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7C1DF1" w:rsidRPr="00C12C82" w:rsidRDefault="007C1DF1" w:rsidP="005175CA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</w:tc>
      </w:tr>
      <w:tr w:rsidR="00C12C82" w:rsidRPr="00C12C82" w:rsidTr="00CC670B">
        <w:tc>
          <w:tcPr>
            <w:tcW w:w="11160" w:type="dxa"/>
          </w:tcPr>
          <w:p w:rsidR="008F2A9B" w:rsidRDefault="008F2A9B" w:rsidP="00C12C82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</w:rPr>
            </w:pPr>
          </w:p>
          <w:p w:rsidR="00884D46" w:rsidRDefault="00884D46" w:rsidP="00C12C82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</w:rPr>
            </w:pPr>
          </w:p>
          <w:p w:rsidR="00C12C82" w:rsidRDefault="00C12C82" w:rsidP="00C12C8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 w:rsidRPr="00C12C82">
              <w:rPr>
                <w:rFonts w:ascii="Century Gothic" w:hAnsi="Century Gothic" w:cs="TrebuchetMS-Bold"/>
                <w:b/>
                <w:bCs/>
              </w:rPr>
              <w:t xml:space="preserve">3. REFLECTION: </w:t>
            </w:r>
            <w:r w:rsidRPr="00C12C82">
              <w:rPr>
                <w:rFonts w:ascii="Century Gothic" w:hAnsi="Century Gothic" w:cs="TrebuchetMS"/>
              </w:rPr>
              <w:t>Use the previous graphs to complete the following sentences.</w:t>
            </w:r>
          </w:p>
          <w:p w:rsidR="00C12C82" w:rsidRPr="00C12C82" w:rsidRDefault="00C12C82" w:rsidP="00C12C8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12C82" w:rsidRDefault="00C12C82" w:rsidP="00C12C8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 w:rsidRPr="00C12C82">
              <w:rPr>
                <w:rFonts w:ascii="Century Gothic" w:hAnsi="Century Gothic" w:cs="TrebuchetMS"/>
              </w:rPr>
              <w:t>A person with higher taxable income pays _____________________________________.</w:t>
            </w:r>
          </w:p>
          <w:p w:rsidR="00C12C82" w:rsidRPr="00C12C82" w:rsidRDefault="00C12C82" w:rsidP="00C12C8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12C82" w:rsidRDefault="00C12C82" w:rsidP="00C12C8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 w:rsidRPr="00C12C82">
              <w:rPr>
                <w:rFonts w:ascii="Century Gothic" w:hAnsi="Century Gothic" w:cs="TrebuchetMS"/>
              </w:rPr>
              <w:t>A person with lower taxable income pays _____________________________________.</w:t>
            </w:r>
          </w:p>
          <w:p w:rsidR="00C12C82" w:rsidRPr="00C12C82" w:rsidRDefault="00C12C82" w:rsidP="00C12C8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12C82" w:rsidRDefault="00C12C82" w:rsidP="00C12C8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 w:rsidRPr="00C12C82">
              <w:rPr>
                <w:rFonts w:ascii="Century Gothic" w:hAnsi="Century Gothic" w:cs="TrebuchetMS"/>
              </w:rPr>
              <w:t xml:space="preserve">This is an example of </w:t>
            </w:r>
            <w:proofErr w:type="spellStart"/>
            <w:r w:rsidRPr="00C12C82">
              <w:rPr>
                <w:rFonts w:ascii="Century Gothic" w:hAnsi="Century Gothic" w:cs="TrebuchetMS"/>
              </w:rPr>
              <w:t>a</w:t>
            </w:r>
            <w:proofErr w:type="spellEnd"/>
            <w:r w:rsidRPr="00C12C82">
              <w:rPr>
                <w:rFonts w:ascii="Century Gothic" w:hAnsi="Century Gothic" w:cs="TrebuchetMS"/>
              </w:rPr>
              <w:t xml:space="preserve"> ___________________________________________ association.</w:t>
            </w:r>
          </w:p>
          <w:p w:rsidR="00C12C82" w:rsidRPr="00C12C82" w:rsidRDefault="00C12C82" w:rsidP="00C12C8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12C82" w:rsidRDefault="00C12C82" w:rsidP="00C12C8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 w:rsidRPr="00C12C82">
              <w:rPr>
                <w:rFonts w:ascii="Century Gothic" w:hAnsi="Century Gothic" w:cs="TrebuchetMS"/>
              </w:rPr>
              <w:t>A person with fewer children pays ___________________________________________.</w:t>
            </w:r>
          </w:p>
          <w:p w:rsidR="00C12C82" w:rsidRPr="00C12C82" w:rsidRDefault="00C12C82" w:rsidP="00C12C8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12C82" w:rsidRDefault="00C12C82" w:rsidP="00C12C8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 w:rsidRPr="00C12C82">
              <w:rPr>
                <w:rFonts w:ascii="Century Gothic" w:hAnsi="Century Gothic" w:cs="TrebuchetMS"/>
              </w:rPr>
              <w:t>A person with more children pays ___________________________________________.</w:t>
            </w:r>
          </w:p>
          <w:p w:rsidR="00C12C82" w:rsidRPr="00C12C82" w:rsidRDefault="00C12C82" w:rsidP="00C12C8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12C82" w:rsidRDefault="00C12C82" w:rsidP="00C12C8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 w:rsidRPr="00C12C82">
              <w:rPr>
                <w:rFonts w:ascii="Century Gothic" w:hAnsi="Century Gothic" w:cs="TrebuchetMS"/>
              </w:rPr>
              <w:t xml:space="preserve">This is an example of </w:t>
            </w:r>
            <w:proofErr w:type="spellStart"/>
            <w:r w:rsidRPr="00C12C82">
              <w:rPr>
                <w:rFonts w:ascii="Century Gothic" w:hAnsi="Century Gothic" w:cs="TrebuchetMS"/>
              </w:rPr>
              <w:t>a</w:t>
            </w:r>
            <w:proofErr w:type="spellEnd"/>
            <w:r w:rsidRPr="00C12C82">
              <w:rPr>
                <w:rFonts w:ascii="Century Gothic" w:hAnsi="Century Gothic" w:cs="TrebuchetMS"/>
              </w:rPr>
              <w:t xml:space="preserve"> ___________________________________________ association.</w:t>
            </w:r>
          </w:p>
          <w:p w:rsidR="00235BA5" w:rsidRPr="00C12C82" w:rsidRDefault="00235BA5" w:rsidP="00C12C8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12C82" w:rsidRPr="00C12C82" w:rsidRDefault="00C12C82" w:rsidP="00C12C8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</w:tc>
      </w:tr>
      <w:tr w:rsidR="00C12C82" w:rsidRPr="00C12C82" w:rsidTr="00CC670B">
        <w:tc>
          <w:tcPr>
            <w:tcW w:w="11160" w:type="dxa"/>
          </w:tcPr>
          <w:p w:rsidR="00C12C82" w:rsidRPr="00C12C82" w:rsidRDefault="00C12C82" w:rsidP="00C12C8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 w:rsidRPr="00C12C82">
              <w:rPr>
                <w:rFonts w:ascii="Century Gothic" w:hAnsi="Century Gothic" w:cs="TrebuchetMS-Bold"/>
                <w:b/>
                <w:bCs/>
              </w:rPr>
              <w:t xml:space="preserve">4. </w:t>
            </w:r>
            <w:r w:rsidRPr="00C12C82">
              <w:rPr>
                <w:rFonts w:ascii="Century Gothic" w:hAnsi="Century Gothic" w:cs="TrebuchetMS"/>
              </w:rPr>
              <w:t>In actuality, head-of-household filers with $50,000</w:t>
            </w:r>
            <w:r>
              <w:rPr>
                <w:rFonts w:ascii="Century Gothic" w:hAnsi="Century Gothic" w:cs="TrebuchetMS"/>
              </w:rPr>
              <w:t xml:space="preserve"> in taxable income and the same </w:t>
            </w:r>
            <w:r w:rsidRPr="00C12C82">
              <w:rPr>
                <w:rFonts w:ascii="Century Gothic" w:hAnsi="Century Gothic" w:cs="TrebuchetMS"/>
              </w:rPr>
              <w:t>number of children could pay different amounts of incom</w:t>
            </w:r>
            <w:r>
              <w:rPr>
                <w:rFonts w:ascii="Century Gothic" w:hAnsi="Century Gothic" w:cs="TrebuchetMS"/>
              </w:rPr>
              <w:t xml:space="preserve">e tax, as shown by the graph on </w:t>
            </w:r>
            <w:r w:rsidRPr="00C12C82">
              <w:rPr>
                <w:rFonts w:ascii="Century Gothic" w:hAnsi="Century Gothic" w:cs="TrebuchetMS"/>
              </w:rPr>
              <w:t>the right. These differences result from tax credits for e</w:t>
            </w:r>
            <w:r>
              <w:rPr>
                <w:rFonts w:ascii="Century Gothic" w:hAnsi="Century Gothic" w:cs="TrebuchetMS"/>
              </w:rPr>
              <w:t xml:space="preserve">xpenses such as child care that </w:t>
            </w:r>
            <w:r w:rsidRPr="00C12C82">
              <w:rPr>
                <w:rFonts w:ascii="Century Gothic" w:hAnsi="Century Gothic" w:cs="TrebuchetMS"/>
              </w:rPr>
              <w:t>can reduce the amount of tax owed. Compare and c</w:t>
            </w:r>
            <w:r>
              <w:rPr>
                <w:rFonts w:ascii="Century Gothic" w:hAnsi="Century Gothic" w:cs="TrebuchetMS"/>
              </w:rPr>
              <w:t xml:space="preserve">ontrast this new graph with the </w:t>
            </w:r>
            <w:r w:rsidRPr="00C12C82">
              <w:rPr>
                <w:rFonts w:ascii="Century Gothic" w:hAnsi="Century Gothic" w:cs="TrebuchetMS"/>
              </w:rPr>
              <w:t>original on the left.</w:t>
            </w:r>
          </w:p>
          <w:p w:rsidR="00C12C82" w:rsidRPr="00C12C82" w:rsidRDefault="005175CA" w:rsidP="005175CA">
            <w:pPr>
              <w:jc w:val="center"/>
              <w:rPr>
                <w:rFonts w:ascii="Century Gothic" w:hAnsi="Century Gothic" w:cs="TrebuchetMS"/>
              </w:rPr>
            </w:pPr>
            <w:r>
              <w:rPr>
                <w:rFonts w:ascii="Century Gothic" w:hAnsi="Century Gothic" w:cs="TrebuchetMS"/>
                <w:noProof/>
              </w:rPr>
              <w:drawing>
                <wp:inline distT="0" distB="0" distL="0" distR="0" wp14:anchorId="138F669F" wp14:editId="7F609DB3">
                  <wp:extent cx="6019800" cy="307065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8996" cy="3075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2C82" w:rsidRPr="00C12C82" w:rsidRDefault="00C12C82" w:rsidP="00C12C82">
            <w:pPr>
              <w:rPr>
                <w:rFonts w:ascii="Century Gothic" w:hAnsi="Century Gothic"/>
              </w:rPr>
            </w:pPr>
          </w:p>
          <w:p w:rsidR="00C12C82" w:rsidRDefault="005175CA" w:rsidP="00C12C8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>
              <w:rPr>
                <w:rFonts w:ascii="Century Gothic" w:hAnsi="Century Gothic" w:cs="TrebuchetMS"/>
              </w:rPr>
              <w:t>a) Do the graphs show a positive correlation, negative correlation, or no correlation?</w:t>
            </w:r>
          </w:p>
          <w:p w:rsidR="005175CA" w:rsidRDefault="005175CA" w:rsidP="00C12C8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C670B" w:rsidRDefault="00CC670B" w:rsidP="00C12C8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C670B" w:rsidRDefault="00CC670B" w:rsidP="00C12C8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>
              <w:rPr>
                <w:rFonts w:ascii="Century Gothic" w:hAnsi="Century Gothic" w:cs="TrebuchetMS"/>
              </w:rPr>
              <w:t>b) What is the shape of the graphs</w:t>
            </w:r>
            <w:r w:rsidR="000D1B5C">
              <w:rPr>
                <w:rFonts w:ascii="Century Gothic" w:hAnsi="Century Gothic" w:cs="TrebuchetMS"/>
              </w:rPr>
              <w:t xml:space="preserve"> (hint: linear, exponential, </w:t>
            </w:r>
            <w:r w:rsidR="00763052">
              <w:rPr>
                <w:rFonts w:ascii="Century Gothic" w:hAnsi="Century Gothic" w:cs="TrebuchetMS"/>
              </w:rPr>
              <w:t xml:space="preserve">quadratic, </w:t>
            </w:r>
            <w:r w:rsidR="000D1B5C">
              <w:rPr>
                <w:rFonts w:ascii="Century Gothic" w:hAnsi="Century Gothic" w:cs="TrebuchetMS"/>
              </w:rPr>
              <w:t>etc.)</w:t>
            </w:r>
            <w:r>
              <w:rPr>
                <w:rFonts w:ascii="Century Gothic" w:hAnsi="Century Gothic" w:cs="TrebuchetMS"/>
              </w:rPr>
              <w:t>?</w:t>
            </w:r>
          </w:p>
          <w:p w:rsidR="00CC670B" w:rsidRDefault="00CC670B" w:rsidP="00C12C8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C670B" w:rsidRDefault="00CC670B" w:rsidP="00C12C8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C670B" w:rsidRDefault="00CC670B" w:rsidP="00C12C8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>
              <w:rPr>
                <w:rFonts w:ascii="Century Gothic" w:hAnsi="Century Gothic" w:cs="TrebuchetMS"/>
              </w:rPr>
              <w:t xml:space="preserve">c) Which graph is more variable? Explain how you know. </w:t>
            </w:r>
          </w:p>
          <w:p w:rsidR="00CC670B" w:rsidRDefault="00CC670B" w:rsidP="00C12C8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C670B" w:rsidRDefault="00CC670B" w:rsidP="00C12C8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C670B" w:rsidRDefault="00CC670B" w:rsidP="00C12C8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C670B" w:rsidRDefault="00CC670B" w:rsidP="00C12C8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>
              <w:rPr>
                <w:rFonts w:ascii="Century Gothic" w:hAnsi="Century Gothic" w:cs="TrebuchetMS"/>
              </w:rPr>
              <w:t xml:space="preserve">d) Are the graphs continuous or discrete? </w:t>
            </w:r>
          </w:p>
          <w:p w:rsidR="00CC670B" w:rsidRPr="00C12C82" w:rsidRDefault="00CC670B" w:rsidP="00C12C8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</w:tc>
      </w:tr>
      <w:tr w:rsidR="00C12C82" w:rsidRPr="00C12C82" w:rsidTr="00CC670B">
        <w:tc>
          <w:tcPr>
            <w:tcW w:w="11160" w:type="dxa"/>
          </w:tcPr>
          <w:p w:rsidR="008F2A9B" w:rsidRDefault="008F2A9B" w:rsidP="00CC670B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12C82" w:rsidRPr="00CC670B" w:rsidRDefault="008F2A9B" w:rsidP="00CC670B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 w:rsidRPr="002622C5">
              <w:rPr>
                <w:rFonts w:ascii="Century Gothic" w:hAnsi="Century Gothic" w:cs="TrebuchetMS"/>
                <w:b/>
              </w:rPr>
              <w:t>5</w:t>
            </w:r>
            <w:r w:rsidR="00CC670B" w:rsidRPr="002622C5">
              <w:rPr>
                <w:rFonts w:ascii="Century Gothic" w:hAnsi="Century Gothic" w:cs="TrebuchetMS"/>
                <w:b/>
              </w:rPr>
              <w:t>.</w:t>
            </w:r>
            <w:r w:rsidR="00CC670B" w:rsidRPr="00CC670B">
              <w:rPr>
                <w:rFonts w:ascii="Century Gothic" w:hAnsi="Century Gothic" w:cs="TrebuchetMS"/>
              </w:rPr>
              <w:t xml:space="preserve"> Now consider the following graph. What information is displayed? Compare and cont</w:t>
            </w:r>
            <w:r w:rsidR="00CC670B">
              <w:rPr>
                <w:rFonts w:ascii="Century Gothic" w:hAnsi="Century Gothic" w:cs="TrebuchetMS"/>
              </w:rPr>
              <w:t xml:space="preserve">rast </w:t>
            </w:r>
            <w:r w:rsidR="00CC670B" w:rsidRPr="00CC670B">
              <w:rPr>
                <w:rFonts w:ascii="Century Gothic" w:hAnsi="Century Gothic" w:cs="TrebuchetMS"/>
              </w:rPr>
              <w:t>this graph with the others you have analyzed.</w:t>
            </w:r>
          </w:p>
          <w:p w:rsidR="00CC670B" w:rsidRDefault="00CC670B" w:rsidP="00CC670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  <w:p w:rsidR="00CC670B" w:rsidRDefault="00CC670B" w:rsidP="00CC670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4"/>
                <w:szCs w:val="24"/>
              </w:rPr>
            </w:pPr>
          </w:p>
          <w:p w:rsidR="00CC670B" w:rsidRDefault="00CC670B" w:rsidP="00CC670B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 w:rsidRPr="00CC670B">
              <w:rPr>
                <w:rFonts w:ascii="Century Gothic" w:hAnsi="Century Gothic" w:cs="TrebuchetMS"/>
              </w:rPr>
              <w:t xml:space="preserve">a) What does the graph illustrate? </w:t>
            </w:r>
          </w:p>
          <w:p w:rsidR="00CC670B" w:rsidRDefault="00CC670B" w:rsidP="00CC670B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34D65" w:rsidRDefault="00C34D65" w:rsidP="00CC670B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C670B" w:rsidRPr="00CC670B" w:rsidRDefault="00CC670B" w:rsidP="00CC670B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C670B" w:rsidRPr="00CC670B" w:rsidRDefault="00CC670B" w:rsidP="00CC670B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C670B" w:rsidRPr="00CC670B" w:rsidRDefault="00CC670B" w:rsidP="00CC670B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 w:rsidRPr="00CC670B">
              <w:rPr>
                <w:rFonts w:ascii="Century Gothic" w:hAnsi="Century Gothic" w:cs="TrebuchetMS"/>
              </w:rPr>
              <w:t>b)  Describe the shape of this graph. What type of function does it represent?</w:t>
            </w:r>
          </w:p>
          <w:p w:rsidR="00CC670B" w:rsidRDefault="00CC670B" w:rsidP="00CC670B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C670B" w:rsidRDefault="00CC670B" w:rsidP="00CC670B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C670B" w:rsidRDefault="00CC670B" w:rsidP="00CC670B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34D65" w:rsidRDefault="00C34D65" w:rsidP="00CC670B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34D65" w:rsidRDefault="00C34D65" w:rsidP="00CC670B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34D65" w:rsidRPr="00CC670B" w:rsidRDefault="00C34D65" w:rsidP="00CC670B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C670B" w:rsidRPr="00CC670B" w:rsidRDefault="007C1DF1" w:rsidP="00CC670B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 w:rsidRPr="00CC670B">
              <w:rPr>
                <w:rFonts w:ascii="Century Gothic" w:hAnsi="Century Gothic" w:cs="TrebuchetMS"/>
                <w:noProof/>
              </w:rPr>
              <w:drawing>
                <wp:anchor distT="0" distB="0" distL="114300" distR="114300" simplePos="0" relativeHeight="251660288" behindDoc="0" locked="0" layoutInCell="1" allowOverlap="1" wp14:anchorId="5EC89CA1" wp14:editId="512DBEE7">
                  <wp:simplePos x="466725" y="1154430"/>
                  <wp:positionH relativeFrom="margin">
                    <wp:align>left</wp:align>
                  </wp:positionH>
                  <wp:positionV relativeFrom="margin">
                    <wp:posOffset>604520</wp:posOffset>
                  </wp:positionV>
                  <wp:extent cx="4544695" cy="2771775"/>
                  <wp:effectExtent l="0" t="0" r="8255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4695" cy="277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C670B" w:rsidRPr="00CC670B">
              <w:rPr>
                <w:rFonts w:ascii="Century Gothic" w:hAnsi="Century Gothic" w:cs="TrebuchetMS"/>
              </w:rPr>
              <w:t xml:space="preserve">c) As cars go faster, does the fuel efficiency seem to improve?  </w:t>
            </w:r>
          </w:p>
          <w:p w:rsidR="00CC670B" w:rsidRDefault="00CC670B" w:rsidP="00CC670B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C670B" w:rsidRDefault="00CC670B" w:rsidP="00CC670B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C670B" w:rsidRDefault="00CC670B" w:rsidP="00CC670B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C670B" w:rsidRPr="00C12C82" w:rsidRDefault="00CC670B" w:rsidP="00CC670B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</w:tc>
      </w:tr>
      <w:tr w:rsidR="00C12C82" w:rsidRPr="00CC670B" w:rsidTr="00CC670B">
        <w:tc>
          <w:tcPr>
            <w:tcW w:w="11160" w:type="dxa"/>
          </w:tcPr>
          <w:p w:rsidR="00C12C82" w:rsidRPr="00CC670B" w:rsidRDefault="00CC670B" w:rsidP="00CC670B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 w:rsidRPr="00CC670B">
              <w:rPr>
                <w:rFonts w:ascii="Century Gothic" w:hAnsi="Century Gothic" w:cs="TrebuchetMS"/>
                <w:noProof/>
              </w:rPr>
              <w:drawing>
                <wp:anchor distT="0" distB="0" distL="114300" distR="114300" simplePos="0" relativeHeight="251661312" behindDoc="0" locked="0" layoutInCell="1" allowOverlap="1" wp14:anchorId="711206EC" wp14:editId="5BA080D9">
                  <wp:simplePos x="0" y="0"/>
                  <wp:positionH relativeFrom="margin">
                    <wp:posOffset>0</wp:posOffset>
                  </wp:positionH>
                  <wp:positionV relativeFrom="margin">
                    <wp:posOffset>552450</wp:posOffset>
                  </wp:positionV>
                  <wp:extent cx="3114675" cy="3676650"/>
                  <wp:effectExtent l="0" t="0" r="952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675" cy="367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C670B">
              <w:rPr>
                <w:rFonts w:ascii="Century Gothic" w:hAnsi="Century Gothic" w:cs="TrebuchetMS-Bold"/>
                <w:b/>
                <w:bCs/>
              </w:rPr>
              <w:t xml:space="preserve">6. </w:t>
            </w:r>
            <w:r w:rsidRPr="00CC670B">
              <w:rPr>
                <w:rFonts w:ascii="Century Gothic" w:hAnsi="Century Gothic" w:cs="TrebuchetMS"/>
              </w:rPr>
              <w:t>A survey of students asked, “How many siblings live in</w:t>
            </w:r>
            <w:r>
              <w:rPr>
                <w:rFonts w:ascii="Century Gothic" w:hAnsi="Century Gothic" w:cs="TrebuchetMS"/>
              </w:rPr>
              <w:t xml:space="preserve"> your house with you?” and “How </w:t>
            </w:r>
            <w:r w:rsidRPr="00CC670B">
              <w:rPr>
                <w:rFonts w:ascii="Century Gothic" w:hAnsi="Century Gothic" w:cs="TrebuchetMS"/>
              </w:rPr>
              <w:t xml:space="preserve">many pets does your family have?” The results are </w:t>
            </w:r>
            <w:r>
              <w:rPr>
                <w:rFonts w:ascii="Century Gothic" w:hAnsi="Century Gothic" w:cs="TrebuchetMS"/>
              </w:rPr>
              <w:t xml:space="preserve">displayed below. Comment on the </w:t>
            </w:r>
            <w:r w:rsidRPr="00CC670B">
              <w:rPr>
                <w:rFonts w:ascii="Century Gothic" w:hAnsi="Century Gothic" w:cs="TrebuchetMS"/>
              </w:rPr>
              <w:t>graph, comparing and contrasting it with the previous graphs.</w:t>
            </w:r>
          </w:p>
          <w:p w:rsidR="00C34D65" w:rsidRPr="00CC670B" w:rsidRDefault="00C34D65" w:rsidP="00CC670B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C670B" w:rsidRPr="00CC670B" w:rsidRDefault="00CC670B" w:rsidP="00CC670B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C670B" w:rsidRDefault="00CC670B" w:rsidP="00CC670B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>
              <w:rPr>
                <w:rFonts w:ascii="Century Gothic" w:hAnsi="Century Gothic" w:cs="TrebuchetMS"/>
              </w:rPr>
              <w:t>a) What type of pattern does this graph show?</w:t>
            </w:r>
          </w:p>
          <w:p w:rsidR="00CC670B" w:rsidRDefault="00CC670B" w:rsidP="00CC670B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C670B" w:rsidRDefault="00CC670B" w:rsidP="00CC670B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34D65" w:rsidRDefault="00C34D65" w:rsidP="00CC670B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C670B" w:rsidRDefault="00CC670B" w:rsidP="00CC670B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C670B" w:rsidRDefault="00CC670B" w:rsidP="00CC670B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>
              <w:rPr>
                <w:rFonts w:ascii="Century Gothic" w:hAnsi="Century Gothic" w:cs="TrebuchetMS"/>
              </w:rPr>
              <w:t>b) What type of correlation does it represent?</w:t>
            </w:r>
          </w:p>
          <w:p w:rsidR="00CC670B" w:rsidRDefault="00CC670B" w:rsidP="00CC670B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C670B" w:rsidRDefault="00CC670B" w:rsidP="00CC670B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34D65" w:rsidRDefault="00C34D65" w:rsidP="00CC670B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34D65" w:rsidRDefault="00C34D65" w:rsidP="00CC670B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C670B" w:rsidRDefault="00CC670B" w:rsidP="00CC670B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C670B" w:rsidRDefault="00CC670B" w:rsidP="00CC670B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>
              <w:rPr>
                <w:rFonts w:ascii="Century Gothic" w:hAnsi="Century Gothic" w:cs="TrebuchetMS"/>
              </w:rPr>
              <w:t>c) Can you infer that students with more siblings have more pets? Why or why not?</w:t>
            </w:r>
          </w:p>
          <w:p w:rsidR="00CC670B" w:rsidRDefault="00CC670B" w:rsidP="00CC670B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C670B" w:rsidRDefault="00CC670B" w:rsidP="00CC670B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C670B" w:rsidRDefault="00CC670B" w:rsidP="00CC670B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C670B" w:rsidRDefault="00CC670B" w:rsidP="00CC670B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C670B" w:rsidRDefault="00CC670B" w:rsidP="00CC670B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C670B" w:rsidRDefault="00CC670B" w:rsidP="00CC670B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C670B" w:rsidRDefault="00CC670B" w:rsidP="00CC670B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C670B" w:rsidRDefault="00CC670B" w:rsidP="00CC670B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C670B" w:rsidRPr="00CC670B" w:rsidRDefault="00CC670B" w:rsidP="00CC670B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</w:tc>
      </w:tr>
    </w:tbl>
    <w:p w:rsidR="00902461" w:rsidRPr="00C12C82" w:rsidRDefault="00902461" w:rsidP="00C12C82">
      <w:pPr>
        <w:rPr>
          <w:rFonts w:ascii="Century Gothic" w:hAnsi="Century Gothic"/>
        </w:rPr>
      </w:pPr>
    </w:p>
    <w:sectPr w:rsidR="00902461" w:rsidRPr="00C12C82" w:rsidSect="00C12C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82"/>
    <w:rsid w:val="000D1B5C"/>
    <w:rsid w:val="001807F2"/>
    <w:rsid w:val="00235BA5"/>
    <w:rsid w:val="002622C5"/>
    <w:rsid w:val="003F6A19"/>
    <w:rsid w:val="005175CA"/>
    <w:rsid w:val="00763052"/>
    <w:rsid w:val="00764487"/>
    <w:rsid w:val="007C1DF1"/>
    <w:rsid w:val="007E2952"/>
    <w:rsid w:val="00884D46"/>
    <w:rsid w:val="008F2A9B"/>
    <w:rsid w:val="00902461"/>
    <w:rsid w:val="00A25166"/>
    <w:rsid w:val="00C12C82"/>
    <w:rsid w:val="00C34D65"/>
    <w:rsid w:val="00CC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2D5626-032C-40A5-BC6F-38C6108B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Gialenios, Felicia</cp:lastModifiedBy>
  <cp:revision>2</cp:revision>
  <dcterms:created xsi:type="dcterms:W3CDTF">2018-01-09T13:47:00Z</dcterms:created>
  <dcterms:modified xsi:type="dcterms:W3CDTF">2018-01-09T13:47:00Z</dcterms:modified>
</cp:coreProperties>
</file>